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F5FD9" w14:textId="072F384C" w:rsidR="0011554C" w:rsidRDefault="0011554C"/>
    <w:p w14:paraId="398F7694" w14:textId="4FC4E3BB" w:rsidR="00716C31" w:rsidRDefault="00716C31" w:rsidP="00944CF6">
      <w:pPr>
        <w:jc w:val="center"/>
      </w:pPr>
    </w:p>
    <w:p w14:paraId="4F616037" w14:textId="65B4EB4E" w:rsidR="00716C31" w:rsidRDefault="00716C31"/>
    <w:p w14:paraId="68B3FA8E" w14:textId="5BA01704" w:rsidR="00716C31" w:rsidRDefault="00716C31"/>
    <w:p w14:paraId="279FD0D7" w14:textId="391BA086" w:rsidR="00716C31" w:rsidRDefault="00716C31"/>
    <w:p w14:paraId="49924DA9" w14:textId="656E6686" w:rsidR="00716C31" w:rsidRDefault="00716C31" w:rsidP="00716C31">
      <w:pPr>
        <w:ind w:firstLine="0"/>
      </w:pPr>
    </w:p>
    <w:p w14:paraId="575FFE2B" w14:textId="77777777" w:rsidR="000969EB" w:rsidRDefault="000969EB" w:rsidP="00716C31">
      <w:pPr>
        <w:ind w:firstLine="0"/>
      </w:pPr>
    </w:p>
    <w:p w14:paraId="670BCD94" w14:textId="4ADA906A" w:rsidR="00716C31" w:rsidRDefault="00716C31" w:rsidP="00716C31">
      <w:pPr>
        <w:ind w:firstLine="0"/>
      </w:pPr>
    </w:p>
    <w:p w14:paraId="3DE310B1" w14:textId="47A530A6" w:rsidR="00716C31" w:rsidRDefault="00716C31" w:rsidP="00716C31">
      <w:pPr>
        <w:ind w:firstLine="0"/>
        <w:jc w:val="center"/>
      </w:pPr>
      <w:r>
        <w:t>Management issues in small business</w:t>
      </w:r>
    </w:p>
    <w:p w14:paraId="1F084B00" w14:textId="65FA811F" w:rsidR="00716C31" w:rsidRDefault="00716C31" w:rsidP="00716C31">
      <w:pPr>
        <w:ind w:firstLine="0"/>
        <w:jc w:val="center"/>
      </w:pPr>
      <w:r>
        <w:t xml:space="preserve">Student </w:t>
      </w:r>
    </w:p>
    <w:p w14:paraId="56387C3E" w14:textId="2414F638" w:rsidR="00716C31" w:rsidRDefault="00716C31" w:rsidP="00716C31">
      <w:pPr>
        <w:ind w:firstLine="0"/>
        <w:jc w:val="center"/>
      </w:pPr>
      <w:r>
        <w:t>Subject</w:t>
      </w:r>
    </w:p>
    <w:p w14:paraId="28466553" w14:textId="5F5A0B93" w:rsidR="00716C31" w:rsidRDefault="00716C31" w:rsidP="00716C31">
      <w:pPr>
        <w:ind w:firstLine="0"/>
        <w:jc w:val="center"/>
      </w:pPr>
      <w:r>
        <w:t>Institutional affiliation</w:t>
      </w:r>
    </w:p>
    <w:p w14:paraId="1C7AFA8B" w14:textId="64253D22" w:rsidR="00716C31" w:rsidRDefault="00716C31" w:rsidP="00716C31">
      <w:pPr>
        <w:ind w:firstLine="0"/>
        <w:jc w:val="center"/>
      </w:pPr>
      <w:r>
        <w:t>Instructor</w:t>
      </w:r>
    </w:p>
    <w:p w14:paraId="1F88A980" w14:textId="03A71C2B" w:rsidR="00716C31" w:rsidRDefault="00716C31">
      <w:r>
        <w:br w:type="page"/>
      </w:r>
    </w:p>
    <w:p w14:paraId="39A57D05" w14:textId="77777777" w:rsidR="000D1035" w:rsidRDefault="000D1035" w:rsidP="000D1035">
      <w:pPr>
        <w:jc w:val="center"/>
      </w:pPr>
      <w:r>
        <w:lastRenderedPageBreak/>
        <w:t>Table of contents</w:t>
      </w:r>
    </w:p>
    <w:p w14:paraId="1CB9FD30" w14:textId="3919F3A0" w:rsidR="000D1035" w:rsidRDefault="000D1035" w:rsidP="00944CF6">
      <w:pPr>
        <w:tabs>
          <w:tab w:val="right" w:pos="9360"/>
        </w:tabs>
        <w:jc w:val="both"/>
      </w:pPr>
      <w:r>
        <w:t>Abstract ……………………………………………………………………….  3</w:t>
      </w:r>
      <w:r w:rsidR="00944CF6">
        <w:tab/>
      </w:r>
    </w:p>
    <w:p w14:paraId="2632E225" w14:textId="6B916505" w:rsidR="000D1035" w:rsidRDefault="000D1035" w:rsidP="000D1035">
      <w:pPr>
        <w:pStyle w:val="ListParagraph"/>
        <w:numPr>
          <w:ilvl w:val="0"/>
          <w:numId w:val="7"/>
        </w:numPr>
        <w:jc w:val="both"/>
      </w:pPr>
      <w:r>
        <w:t>Introduction…………………... ………………………………………. 4</w:t>
      </w:r>
    </w:p>
    <w:p w14:paraId="091A78C4" w14:textId="35929D88" w:rsidR="000D1035" w:rsidRDefault="000D1035" w:rsidP="000D1035">
      <w:pPr>
        <w:pStyle w:val="ListParagraph"/>
        <w:numPr>
          <w:ilvl w:val="0"/>
          <w:numId w:val="7"/>
        </w:numPr>
        <w:jc w:val="both"/>
      </w:pPr>
      <w:r>
        <w:t>Thesis…………………………………………………………………... 4</w:t>
      </w:r>
    </w:p>
    <w:p w14:paraId="5797AA14" w14:textId="565B51C6" w:rsidR="000D1035" w:rsidRDefault="000D1035" w:rsidP="000D1035">
      <w:pPr>
        <w:pStyle w:val="ListParagraph"/>
        <w:numPr>
          <w:ilvl w:val="0"/>
          <w:numId w:val="7"/>
        </w:numPr>
        <w:jc w:val="both"/>
      </w:pPr>
      <w:r>
        <w:t>The four management issues…………………………………………... 5</w:t>
      </w:r>
    </w:p>
    <w:p w14:paraId="7064A7EA" w14:textId="70EE6055" w:rsidR="000D1035" w:rsidRDefault="000D1035" w:rsidP="000D1035">
      <w:pPr>
        <w:pStyle w:val="ListParagraph"/>
        <w:numPr>
          <w:ilvl w:val="0"/>
          <w:numId w:val="8"/>
        </w:numPr>
        <w:jc w:val="both"/>
      </w:pPr>
      <w:r>
        <w:t>Tax compliance………………………………………….………… 5</w:t>
      </w:r>
    </w:p>
    <w:p w14:paraId="608AB65D" w14:textId="091D12DF" w:rsidR="000D1035" w:rsidRDefault="000D1035" w:rsidP="000D1035">
      <w:pPr>
        <w:pStyle w:val="ListParagraph"/>
        <w:numPr>
          <w:ilvl w:val="0"/>
          <w:numId w:val="8"/>
        </w:numPr>
        <w:jc w:val="both"/>
      </w:pPr>
      <w:r>
        <w:t>Worker healthcare……………………………………….………… 6</w:t>
      </w:r>
    </w:p>
    <w:p w14:paraId="4482FF74" w14:textId="5F6335BA" w:rsidR="000D1035" w:rsidRDefault="000D1035" w:rsidP="000D1035">
      <w:pPr>
        <w:pStyle w:val="ListParagraph"/>
        <w:numPr>
          <w:ilvl w:val="0"/>
          <w:numId w:val="8"/>
        </w:numPr>
        <w:jc w:val="both"/>
      </w:pPr>
      <w:r>
        <w:t>Salaries and allowances…................................................................. 6</w:t>
      </w:r>
    </w:p>
    <w:p w14:paraId="708ECDAB" w14:textId="35689D07" w:rsidR="000D1035" w:rsidRDefault="000D1035" w:rsidP="000D1035">
      <w:pPr>
        <w:pStyle w:val="ListParagraph"/>
        <w:numPr>
          <w:ilvl w:val="0"/>
          <w:numId w:val="8"/>
        </w:numPr>
        <w:jc w:val="both"/>
      </w:pPr>
      <w:r>
        <w:t>Marketing strategies and choice……………………….…………… 7</w:t>
      </w:r>
    </w:p>
    <w:p w14:paraId="317512BB" w14:textId="4DE24E11" w:rsidR="000D1035" w:rsidRDefault="000D1035" w:rsidP="000D1035">
      <w:pPr>
        <w:pStyle w:val="ListParagraph"/>
        <w:numPr>
          <w:ilvl w:val="0"/>
          <w:numId w:val="7"/>
        </w:numPr>
        <w:jc w:val="both"/>
      </w:pPr>
      <w:r>
        <w:t>Conclusion……………………………………………………………… 8</w:t>
      </w:r>
    </w:p>
    <w:p w14:paraId="735C6247" w14:textId="24178240" w:rsidR="000D1035" w:rsidRDefault="000D1035" w:rsidP="000D1035">
      <w:pPr>
        <w:ind w:left="720" w:firstLine="0"/>
        <w:jc w:val="both"/>
      </w:pPr>
      <w:r>
        <w:t>References ……………………………………</w:t>
      </w:r>
      <w:bookmarkStart w:id="0" w:name="_GoBack"/>
      <w:bookmarkEnd w:id="0"/>
      <w:r>
        <w:t>………………………………… 9</w:t>
      </w:r>
    </w:p>
    <w:p w14:paraId="34B3A8F2" w14:textId="75E672E8" w:rsidR="000D1035" w:rsidRPr="000D1035" w:rsidRDefault="000D1035" w:rsidP="000D1035">
      <w:pPr>
        <w:ind w:firstLine="0"/>
      </w:pPr>
    </w:p>
    <w:p w14:paraId="1C643859" w14:textId="77777777" w:rsidR="000D1035" w:rsidRDefault="000D1035" w:rsidP="00497DA0">
      <w:pPr>
        <w:ind w:firstLine="0"/>
        <w:jc w:val="center"/>
      </w:pPr>
    </w:p>
    <w:p w14:paraId="6038BCCB" w14:textId="77777777" w:rsidR="000D1035" w:rsidRDefault="000D1035" w:rsidP="00497DA0">
      <w:pPr>
        <w:ind w:firstLine="0"/>
        <w:jc w:val="center"/>
      </w:pPr>
    </w:p>
    <w:p w14:paraId="1BBE3EA8" w14:textId="77777777" w:rsidR="000D1035" w:rsidRDefault="000D1035" w:rsidP="00497DA0">
      <w:pPr>
        <w:ind w:firstLine="0"/>
        <w:jc w:val="center"/>
      </w:pPr>
    </w:p>
    <w:p w14:paraId="15195CF8" w14:textId="77777777" w:rsidR="000D1035" w:rsidRDefault="000D1035" w:rsidP="00497DA0">
      <w:pPr>
        <w:ind w:firstLine="0"/>
        <w:jc w:val="center"/>
      </w:pPr>
    </w:p>
    <w:p w14:paraId="54F988A3" w14:textId="77777777" w:rsidR="000D1035" w:rsidRDefault="000D1035" w:rsidP="00497DA0">
      <w:pPr>
        <w:ind w:firstLine="0"/>
        <w:jc w:val="center"/>
      </w:pPr>
    </w:p>
    <w:p w14:paraId="68D0C542" w14:textId="77777777" w:rsidR="000D1035" w:rsidRDefault="000D1035" w:rsidP="00497DA0">
      <w:pPr>
        <w:ind w:firstLine="0"/>
        <w:jc w:val="center"/>
      </w:pPr>
    </w:p>
    <w:p w14:paraId="3C1A6B1D" w14:textId="77777777" w:rsidR="000D1035" w:rsidRDefault="000D1035" w:rsidP="00497DA0">
      <w:pPr>
        <w:ind w:firstLine="0"/>
        <w:jc w:val="center"/>
      </w:pPr>
    </w:p>
    <w:p w14:paraId="04442465" w14:textId="77777777" w:rsidR="000D1035" w:rsidRDefault="000D1035" w:rsidP="00497DA0">
      <w:pPr>
        <w:ind w:firstLine="0"/>
        <w:jc w:val="center"/>
      </w:pPr>
    </w:p>
    <w:p w14:paraId="1C0DAE04" w14:textId="77777777" w:rsidR="000D1035" w:rsidRDefault="000D1035" w:rsidP="00497DA0">
      <w:pPr>
        <w:ind w:firstLine="0"/>
        <w:jc w:val="center"/>
      </w:pPr>
    </w:p>
    <w:p w14:paraId="5E40CAF0" w14:textId="77777777" w:rsidR="000D1035" w:rsidRDefault="000D1035" w:rsidP="00497DA0">
      <w:pPr>
        <w:ind w:firstLine="0"/>
        <w:jc w:val="center"/>
      </w:pPr>
    </w:p>
    <w:p w14:paraId="65F79CBE" w14:textId="77777777" w:rsidR="000D1035" w:rsidRDefault="000D1035" w:rsidP="000D1035">
      <w:pPr>
        <w:ind w:firstLine="0"/>
      </w:pPr>
    </w:p>
    <w:p w14:paraId="3CF056CB" w14:textId="4CB20F09" w:rsidR="00716C31" w:rsidRDefault="00497DA0" w:rsidP="00497DA0">
      <w:pPr>
        <w:ind w:firstLine="0"/>
        <w:jc w:val="center"/>
      </w:pPr>
      <w:r>
        <w:lastRenderedPageBreak/>
        <w:t>Abstract</w:t>
      </w:r>
    </w:p>
    <w:p w14:paraId="6C61108C" w14:textId="56975D5F" w:rsidR="00497DA0" w:rsidRDefault="00497DA0" w:rsidP="000D1035">
      <w:r>
        <w:t>Businesses being formed with the aim of making profit, often face difficulties in areas such as operation and management, as they try to maximize profits and grow. Small businesses however tend to have less expertise, experience or tools that may use in beating or managing the issues. Uncertainties such as direction where the business is heading, checking of costs, and results of business operations may be needing a check as negative changes may mean reduction in profitability.</w:t>
      </w:r>
      <w:r w:rsidR="0015769C">
        <w:t xml:space="preserve"> Similarity in issues is observable at the point of growth being an aim of all business to make more profit, cover wider customer service delivery and gain reputation, being in both large and small business. A difference may come in whereby size of management and expertise may differ depending on the size of a business, basically bearing in mind that large business also means more financial power over small businesses. </w:t>
      </w:r>
      <w:r>
        <w:t xml:space="preserve">This paper aims its scope on operational issues that may face small scale </w:t>
      </w:r>
      <w:r w:rsidR="0015769C">
        <w:t>businesses,</w:t>
      </w:r>
      <w:r>
        <w:t xml:space="preserve"> making clear on categories which consist operational issues and the undesirable results brough forth by each. Expansively, operational issues </w:t>
      </w:r>
      <w:r w:rsidR="0015769C">
        <w:t xml:space="preserve">cause massive drains on resources and energy of businesses affecting operational performance, causing problematic strategy execution, and stand as a roadblock on the road of growth and maximized profitability if not assessed, and appropriately dealt with. </w:t>
      </w:r>
    </w:p>
    <w:p w14:paraId="13B24854" w14:textId="0738B79A" w:rsidR="003C6CC5" w:rsidRDefault="003C6CC5" w:rsidP="000D1035">
      <w:r>
        <w:br w:type="page"/>
      </w:r>
    </w:p>
    <w:p w14:paraId="1452D4CD" w14:textId="102945D1" w:rsidR="000969EB" w:rsidRDefault="000969EB" w:rsidP="000D1035">
      <w:pPr>
        <w:jc w:val="center"/>
      </w:pPr>
      <w:r w:rsidRPr="000969EB">
        <w:lastRenderedPageBreak/>
        <w:t>Management Issues in Small Business</w:t>
      </w:r>
    </w:p>
    <w:p w14:paraId="25E84BB7" w14:textId="5E6B7802" w:rsidR="0015769C" w:rsidRDefault="003C6CC5" w:rsidP="000D1035">
      <w:pPr>
        <w:pStyle w:val="ListParagraph"/>
        <w:numPr>
          <w:ilvl w:val="0"/>
          <w:numId w:val="3"/>
        </w:numPr>
        <w:ind w:firstLine="720"/>
      </w:pPr>
      <w:r>
        <w:t>Introduction</w:t>
      </w:r>
    </w:p>
    <w:p w14:paraId="435B73CA" w14:textId="04806101" w:rsidR="003C6CC5" w:rsidRDefault="009226BD" w:rsidP="000D1035">
      <w:r>
        <w:t xml:space="preserve">Small businesses tend to face issues in an attempt to keep up with business operations, maximize profits and reduce operation costs. such problems may lead to the businesses not utilizing the right tools or expertise that may lead into losses. For instance, in a case of tax compliance, having awareness on tax laws, conversance taxing regulations and authorities, may need a professional who bears the right expertise as the least blunder may lead to legal issues, whereby small businesses often cannot afford to hire such stuff and may need to rely on their own knowledge at some point leading to inaccuracies. Small businesses have also over years faced rapid escalations of healthcare costs affecting the business, employees and economy. Healthcare coverage costs inarguably burden small businesses economically as will be expounded. Smoothly sailing payrolls are an essence to all </w:t>
      </w:r>
      <w:r w:rsidR="00320316">
        <w:t>businesses</w:t>
      </w:r>
      <w:r>
        <w:t xml:space="preserve">, </w:t>
      </w:r>
      <w:r w:rsidR="00320316">
        <w:t>and federal laws are constantly changing regulations on labor such as paid leaves and timekeeping making small businesses pressurized in keeping up despite the attempt to grow. Time to market, costs to market, and the right marketing professionals may be a difficult juggle for small businesses to perform and may be costly and challenging as the paper will go over in discussion.</w:t>
      </w:r>
    </w:p>
    <w:p w14:paraId="4C160EAC" w14:textId="65B68E1B" w:rsidR="00320316" w:rsidRDefault="00320316" w:rsidP="000D1035">
      <w:pPr>
        <w:pStyle w:val="ListParagraph"/>
        <w:numPr>
          <w:ilvl w:val="0"/>
          <w:numId w:val="3"/>
        </w:numPr>
        <w:ind w:firstLine="720"/>
      </w:pPr>
      <w:r>
        <w:t>Thesis</w:t>
      </w:r>
    </w:p>
    <w:p w14:paraId="197F90A1" w14:textId="180A3294" w:rsidR="000969EB" w:rsidRDefault="00816698" w:rsidP="000D1035">
      <w:r>
        <w:t xml:space="preserve">Owning a small business may bring about a management hassle, with the right interventions and strategical approaches, its can be as to maintain stability and growth gradually. Issues such as tax compliance may need to be comprehensively understood by business owners in an aim of keeping up with regulations and avoiding penalties. Strategies that reduce cost in issues such as marketing as consumers are the main of business growth when in check and clearly understood by business owners may be a stepping stone. Employees being among the </w:t>
      </w:r>
      <w:r>
        <w:lastRenderedPageBreak/>
        <w:t>considerations and priorities of a business apart from consumers, must be considered in terms of their well being as they are the people in production. employee well being may be inclusive of their environments, health consideration such as insurance coverage, and financial coverage as in a case of allowances and proper financial policies for growth and avoidance of losses due to employees leaving or legal issues. Pr</w:t>
      </w:r>
      <w:r w:rsidR="000969EB">
        <w:t>ofi</w:t>
      </w:r>
      <w:r>
        <w:t xml:space="preserve">tability and business health can observably be </w:t>
      </w:r>
      <w:r w:rsidR="000969EB">
        <w:t>exhibited as intertwined with management issues.</w:t>
      </w:r>
    </w:p>
    <w:p w14:paraId="0E3D64C7" w14:textId="5A430732" w:rsidR="0015769C" w:rsidRDefault="000969EB" w:rsidP="000D1035">
      <w:pPr>
        <w:pStyle w:val="ListParagraph"/>
        <w:numPr>
          <w:ilvl w:val="0"/>
          <w:numId w:val="3"/>
        </w:numPr>
        <w:ind w:firstLine="720"/>
      </w:pPr>
      <w:r>
        <w:t>The four management issues</w:t>
      </w:r>
    </w:p>
    <w:p w14:paraId="5877E22D" w14:textId="28D79D7C" w:rsidR="000969EB" w:rsidRDefault="000969EB" w:rsidP="000D1035">
      <w:pPr>
        <w:pStyle w:val="ListParagraph"/>
        <w:numPr>
          <w:ilvl w:val="0"/>
          <w:numId w:val="4"/>
        </w:numPr>
        <w:ind w:firstLine="720"/>
      </w:pPr>
      <w:r>
        <w:t>Tax compliance</w:t>
      </w:r>
    </w:p>
    <w:p w14:paraId="72C1557E" w14:textId="67BCD00F" w:rsidR="000969EB" w:rsidRDefault="000969EB" w:rsidP="000D1035">
      <w:r>
        <w:t xml:space="preserve">A renowned expression touts that two things only in life are certain, taxes being one amongst them. </w:t>
      </w:r>
      <w:r w:rsidR="00C31904">
        <w:t>Genuity of the phrase is inarguable, when consideration is put on facts, as governments globally put mandatory requirements for businesses as well as individuals to file their income reports and appropriately pay tax levels on the filed assets. For small scale businesses, maintenance of compliance to the ever-transiting tax laws tends to be a challenging juggle particularly if the business has interstate operations or conducting business involving other organizations. Complexities may also arise in filing the business returns, as evidenced with the issues being on the rise for small, medium and large businesses growing thus hiring a tax professional may be of essence to avoid inaccuracies that may lead to penalties all leading to losses</w:t>
      </w:r>
      <w:r w:rsidR="00153ED5">
        <w:t xml:space="preserve"> (Malik &amp; Younus, 2019)</w:t>
      </w:r>
      <w:r w:rsidR="00C31904">
        <w:t>. Reporting noncompliance of tax returns, or noncompliance to the income tax laws may lead into thorough fining from revenue authorities amongst several consequences. In avoidance of the fines that may lead to a financial hiccup</w:t>
      </w:r>
      <w:r w:rsidR="00EB7793">
        <w:t>, small businesses often having less funds may have an issue when it comes to hiring a tax expert, but the advantage of trusting tax accountants overweighs the cost due to the professional support they offer with tax compliance.</w:t>
      </w:r>
    </w:p>
    <w:p w14:paraId="7E4C6B3E" w14:textId="77777777" w:rsidR="0053128B" w:rsidRDefault="0053128B" w:rsidP="000D1035"/>
    <w:p w14:paraId="4B6B65D4" w14:textId="57D50C7A" w:rsidR="00EB7793" w:rsidRDefault="00EB7793" w:rsidP="000D1035">
      <w:pPr>
        <w:pStyle w:val="ListParagraph"/>
        <w:numPr>
          <w:ilvl w:val="0"/>
          <w:numId w:val="4"/>
        </w:numPr>
        <w:ind w:firstLine="720"/>
      </w:pPr>
      <w:r>
        <w:t>Worker healthcare</w:t>
      </w:r>
    </w:p>
    <w:p w14:paraId="234C831B" w14:textId="51D865FF" w:rsidR="00EB7793" w:rsidRDefault="000F6468" w:rsidP="000D1035">
      <w:r>
        <w:t xml:space="preserve">Worker health is a business priority as employees are the people behind production and success of a business in the departments, they are each placed. With the essence of employees, having a healthcare coverage plan for employees is a necessity but with small scale businesses it can be hard to keep up with payments as the coverage is expensive to maintain and may eat profits. Debating over health insurance, a terrible status for small businesses takes the win certainly. Small businesses often tend to have hard time obtaining insurance, a small scope of service providers, and poor policies, for instance highest payment for least coverage. Small businesses are burdened </w:t>
      </w:r>
      <w:r w:rsidR="00636A34">
        <w:t>and most do not afford health coverage for employees being a necessity, as insurance companies covering small businesses seem to them as a risk</w:t>
      </w:r>
      <w:r w:rsidR="00153ED5">
        <w:t xml:space="preserve"> (Jackson, at al., 2017)</w:t>
      </w:r>
      <w:r w:rsidR="00636A34">
        <w:t>.</w:t>
      </w:r>
      <w:r w:rsidR="008B1CD7">
        <w:t xml:space="preserve"> Lacking favorable healthcare plans render financial burden to small businesses as employee essence is on top of business priorities, and healthcare costs unreasonably should be business demise.</w:t>
      </w:r>
      <w:r w:rsidR="00636A34">
        <w:t xml:space="preserve"> Limited coverage and expensive costs pose a managerial challenge in terms of pecuniary ability to keep up with coverage.</w:t>
      </w:r>
      <w:r w:rsidR="008B1CD7">
        <w:t xml:space="preserve"> Expensive premiums tend to negatively impact the business budget, as small businesses tend o have small profits equally but the coverage options are often expensive.</w:t>
      </w:r>
    </w:p>
    <w:p w14:paraId="27C2A608" w14:textId="38BFEC07" w:rsidR="00636A34" w:rsidRDefault="00636A34" w:rsidP="000D1035">
      <w:pPr>
        <w:pStyle w:val="ListParagraph"/>
        <w:numPr>
          <w:ilvl w:val="0"/>
          <w:numId w:val="4"/>
        </w:numPr>
        <w:ind w:firstLine="720"/>
      </w:pPr>
      <w:r>
        <w:t>Salaries and allowances</w:t>
      </w:r>
    </w:p>
    <w:p w14:paraId="6D85F084" w14:textId="42B7C185" w:rsidR="001855A5" w:rsidRDefault="00636A34" w:rsidP="000D1035">
      <w:r>
        <w:t xml:space="preserve">Transition of federal employment laws </w:t>
      </w:r>
      <w:r w:rsidR="005B1D34">
        <w:t xml:space="preserve">and labor regulations pressurize small businesses in keeping up with the adjustments. A complication of matters is that some laws have been tied to human resources and payroll equally. Addition to regulation compliance, keeping a top notch on payroll trends and implementation of best practices for healthy business operation is a fundamental. Among the areas that pose the challenge and small business paying attention to </w:t>
      </w:r>
      <w:r w:rsidR="005B1D34">
        <w:lastRenderedPageBreak/>
        <w:t>detail, include paid leave, timekeeping, pay satisfaction, payroll outsourcing and payroll</w:t>
      </w:r>
      <w:r w:rsidR="001855A5">
        <w:t xml:space="preserve"> </w:t>
      </w:r>
      <w:r w:rsidR="005B1D34">
        <w:t xml:space="preserve">fraud. Rapid rates of state legislations issuing paid leaves has been experienced, with small businesses having less resources thus tending to the issue be a challenging hassle for monitoring </w:t>
      </w:r>
      <w:r w:rsidR="008B1CD7">
        <w:t>development</w:t>
      </w:r>
      <w:r w:rsidR="00153ED5">
        <w:t xml:space="preserve"> (Park, et al., 2017)</w:t>
      </w:r>
      <w:r w:rsidR="008B1CD7">
        <w:t>. Small</w:t>
      </w:r>
      <w:r w:rsidR="005B1D34">
        <w:t xml:space="preserve"> businesses are often ay a higher risk of payroll fraud thus the impact being damaging as they as operational and financial equipment of withstanding the scams are often less.</w:t>
      </w:r>
      <w:r w:rsidR="008B1CD7">
        <w:t xml:space="preserve"> Small businesses having less resources in utilization can often be adversely affected by some allowances to employees such as paid leaves rendering the business financial status unstable thus being a management issue.</w:t>
      </w:r>
    </w:p>
    <w:p w14:paraId="2771D8AC" w14:textId="031D4B25" w:rsidR="001855A5" w:rsidRDefault="001855A5" w:rsidP="000D1035">
      <w:pPr>
        <w:pStyle w:val="ListParagraph"/>
        <w:numPr>
          <w:ilvl w:val="0"/>
          <w:numId w:val="4"/>
        </w:numPr>
        <w:ind w:firstLine="720"/>
      </w:pPr>
      <w:r>
        <w:t>Marketing strategies and choice</w:t>
      </w:r>
    </w:p>
    <w:p w14:paraId="654AEA89" w14:textId="3A1EEBF7" w:rsidR="00D22AFE" w:rsidRDefault="001855A5" w:rsidP="000D1035">
      <w:r>
        <w:t xml:space="preserve">Competitive business nature in the current world may make it difficult for small </w:t>
      </w:r>
      <w:r w:rsidR="0065545D">
        <w:t>businesses</w:t>
      </w:r>
      <w:r>
        <w:t xml:space="preserve"> to keep up if proper strategies are not applied. </w:t>
      </w:r>
      <w:r w:rsidR="0065545D">
        <w:t>Difficulty arises as small businesses are mandated to juggle current priorities, competitor reach, unexpected interruptions and future planning daily. Time to market business or finding the best marketing strategy may not be easy for small businesses as they tend to run lower on operation costs being amongst challenges that they face. Small businesses often face the hurdle of making money for sustainability thus consistency in marketing may be difficult</w:t>
      </w:r>
      <w:r w:rsidR="0048348F">
        <w:t xml:space="preserve"> (Krizanova, et al., 2019)</w:t>
      </w:r>
      <w:r w:rsidR="0065545D">
        <w:t xml:space="preserve">. With competition </w:t>
      </w:r>
      <w:r w:rsidR="00D22AFE">
        <w:t>small businesses may need to create a name in order to capture a market area as a challenge. It may be a costly move to get business audience and make the business target consumers without the right marketing professionals in management who may need to be hired to aid the process and right funds for marketing choices such as commercials. Having proper marketing strategies that are less costly such as bearing distinction from competitors and focusing on marketing niche are appropriate.</w:t>
      </w:r>
    </w:p>
    <w:p w14:paraId="035F4C22" w14:textId="77777777" w:rsidR="0053128B" w:rsidRDefault="0053128B" w:rsidP="0048348F">
      <w:pPr>
        <w:ind w:firstLine="0"/>
      </w:pPr>
    </w:p>
    <w:p w14:paraId="106C883B" w14:textId="04486878" w:rsidR="00D22AFE" w:rsidRDefault="00D22AFE" w:rsidP="000D1035">
      <w:pPr>
        <w:pStyle w:val="ListParagraph"/>
        <w:numPr>
          <w:ilvl w:val="0"/>
          <w:numId w:val="3"/>
        </w:numPr>
        <w:ind w:firstLine="720"/>
      </w:pPr>
      <w:r>
        <w:lastRenderedPageBreak/>
        <w:t>Conclusion</w:t>
      </w:r>
    </w:p>
    <w:p w14:paraId="7206CFCE" w14:textId="28A66C40" w:rsidR="000D1035" w:rsidRDefault="00D22AFE" w:rsidP="000D1035">
      <w:r>
        <w:t xml:space="preserve"> Success and management are intertwined, and the essence of proper management or proper managerial staff is inarguable when it comes to defining the success level that a business may hit. Recognition of challenges that a business may face, majorly a </w:t>
      </w:r>
      <w:r w:rsidR="0053128B">
        <w:t>small-scale</w:t>
      </w:r>
      <w:r>
        <w:t xml:space="preserve"> business and possible interventions that may be less costly due to the little financial capacity they often bear may be significant for growth.</w:t>
      </w:r>
      <w:r w:rsidR="0053128B">
        <w:t xml:space="preserve"> Management is a critical player with different department offering different solutions and approaches best suited to specific issues thus importance should not be underrated. </w:t>
      </w:r>
    </w:p>
    <w:p w14:paraId="13938D3F" w14:textId="77777777" w:rsidR="000D1035" w:rsidRDefault="000D1035" w:rsidP="000D1035">
      <w:r>
        <w:br w:type="page"/>
      </w:r>
    </w:p>
    <w:p w14:paraId="68E15C7F" w14:textId="2F9C3170" w:rsidR="00D22AFE" w:rsidRDefault="000D1035" w:rsidP="000D1035">
      <w:pPr>
        <w:ind w:firstLine="0"/>
        <w:jc w:val="center"/>
      </w:pPr>
      <w:r>
        <w:lastRenderedPageBreak/>
        <w:t>References</w:t>
      </w:r>
    </w:p>
    <w:p w14:paraId="0625DCEC" w14:textId="77777777" w:rsidR="0048348F" w:rsidRDefault="0048348F" w:rsidP="0048348F">
      <w:pPr>
        <w:ind w:left="720" w:hanging="720"/>
      </w:pPr>
      <w:r>
        <w:t>Jackson, E., Looney, A., &amp; Ramnath, S. (2017). The rise of alternative work arrangements: Evidence and implications for tax filing and benefit coverage. Office of Tax Analysis Working Paper, 114.</w:t>
      </w:r>
    </w:p>
    <w:p w14:paraId="75990F44" w14:textId="77777777" w:rsidR="0048348F" w:rsidRDefault="0048348F" w:rsidP="0048348F">
      <w:pPr>
        <w:ind w:left="720" w:hanging="720"/>
      </w:pPr>
      <w:r>
        <w:t>Krizanova, A., Lăzăroiu, G., Gajanova, L., Kliestikova, J., Nadanyiova, M., &amp; Moravcikova, D. (2019). The effectiveness of marketing communication and importance of its evaluation in an online environment. Sustainability, 11(24), 7016.</w:t>
      </w:r>
    </w:p>
    <w:p w14:paraId="0BEB9320" w14:textId="77777777" w:rsidR="0048348F" w:rsidRDefault="0048348F" w:rsidP="0048348F">
      <w:pPr>
        <w:ind w:left="720" w:hanging="720"/>
      </w:pPr>
      <w:r>
        <w:t>Malik, M. S., &amp; Younus, S. (2019). Determinants of tax-compliance behaviour explored by slippery slope framework and theory of planned behaviour: An evidence from small business owner. Journal of Management Sciences, 6(2), 33-47.</w:t>
      </w:r>
    </w:p>
    <w:p w14:paraId="6777E9FF" w14:textId="77777777" w:rsidR="0048348F" w:rsidRDefault="0048348F" w:rsidP="0048348F">
      <w:pPr>
        <w:ind w:left="720" w:hanging="720"/>
      </w:pPr>
      <w:r>
        <w:t>Park, J., Park, J. S., Han, B., &amp; Kim, Y. (2017). Vulnerability of employees in businesses with fewer than five workers (micro‐enterprises) to occupational safety and health problems. American journal of industrial medicine, 60(12), 1056-1065.</w:t>
      </w:r>
    </w:p>
    <w:sectPr w:rsidR="0048348F" w:rsidSect="007117B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8FA4C" w14:textId="77777777" w:rsidR="00941C27" w:rsidRDefault="00941C27" w:rsidP="007117B4">
      <w:pPr>
        <w:spacing w:line="240" w:lineRule="auto"/>
      </w:pPr>
      <w:r>
        <w:separator/>
      </w:r>
    </w:p>
  </w:endnote>
  <w:endnote w:type="continuationSeparator" w:id="0">
    <w:p w14:paraId="219F0D71" w14:textId="77777777" w:rsidR="00941C27" w:rsidRDefault="00941C27" w:rsidP="007117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367EF" w14:textId="77777777" w:rsidR="00941C27" w:rsidRDefault="00941C27" w:rsidP="007117B4">
      <w:pPr>
        <w:spacing w:line="240" w:lineRule="auto"/>
      </w:pPr>
      <w:r>
        <w:separator/>
      </w:r>
    </w:p>
  </w:footnote>
  <w:footnote w:type="continuationSeparator" w:id="0">
    <w:p w14:paraId="16702988" w14:textId="77777777" w:rsidR="00941C27" w:rsidRDefault="00941C27" w:rsidP="007117B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5A128" w14:textId="45F5F854" w:rsidR="007117B4" w:rsidRDefault="00085044" w:rsidP="00085044">
    <w:pPr>
      <w:pStyle w:val="Header"/>
    </w:pPr>
    <w:r>
      <w:tab/>
    </w:r>
    <w:r w:rsidR="00716C31">
      <w:t>MANAGEMENT ISSUES IN SMALL BUSINESS</w:t>
    </w:r>
    <w:r w:rsidR="00716C31">
      <w:tab/>
    </w:r>
    <w:r w:rsidR="00716C31">
      <w:tab/>
    </w:r>
    <w:sdt>
      <w:sdtPr>
        <w:id w:val="-2108486963"/>
        <w:docPartObj>
          <w:docPartGallery w:val="Page Numbers (Top of Page)"/>
          <w:docPartUnique/>
        </w:docPartObj>
      </w:sdtPr>
      <w:sdtEndPr>
        <w:rPr>
          <w:noProof/>
        </w:rPr>
      </w:sdtEndPr>
      <w:sdtContent>
        <w:r w:rsidR="007117B4">
          <w:fldChar w:fldCharType="begin"/>
        </w:r>
        <w:r w:rsidR="007117B4">
          <w:instrText xml:space="preserve"> PAGE   \* MERGEFORMAT </w:instrText>
        </w:r>
        <w:r w:rsidR="007117B4">
          <w:fldChar w:fldCharType="separate"/>
        </w:r>
        <w:r w:rsidR="00944CF6">
          <w:rPr>
            <w:noProof/>
          </w:rPr>
          <w:t>2</w:t>
        </w:r>
        <w:r w:rsidR="007117B4">
          <w:rPr>
            <w:noProof/>
          </w:rPr>
          <w:fldChar w:fldCharType="end"/>
        </w:r>
      </w:sdtContent>
    </w:sdt>
  </w:p>
  <w:p w14:paraId="216DC723" w14:textId="77777777" w:rsidR="007117B4" w:rsidRDefault="007117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FC3D4" w14:textId="4122C61E" w:rsidR="007117B4" w:rsidRDefault="002D27CD" w:rsidP="00716C31">
    <w:pPr>
      <w:pStyle w:val="Header"/>
      <w:ind w:firstLine="0"/>
    </w:pPr>
    <w:r>
      <w:t xml:space="preserve">                                      </w:t>
    </w:r>
    <w:r w:rsidR="00716C31">
      <w:t xml:space="preserve">MANAGEMENT ISSUES IN SMALL </w:t>
    </w:r>
    <w:r w:rsidR="007117B4">
      <w:t>BUSINESS</w:t>
    </w:r>
    <w:r w:rsidR="007117B4">
      <w:tab/>
    </w:r>
    <w:r w:rsidR="007117B4">
      <w:tab/>
    </w:r>
    <w:sdt>
      <w:sdtPr>
        <w:id w:val="-45693690"/>
        <w:docPartObj>
          <w:docPartGallery w:val="Page Numbers (Top of Page)"/>
          <w:docPartUnique/>
        </w:docPartObj>
      </w:sdtPr>
      <w:sdtEndPr>
        <w:rPr>
          <w:noProof/>
        </w:rPr>
      </w:sdtEndPr>
      <w:sdtContent>
        <w:r w:rsidR="007117B4">
          <w:fldChar w:fldCharType="begin"/>
        </w:r>
        <w:r w:rsidR="007117B4">
          <w:instrText xml:space="preserve"> PAGE   \* MERGEFORMAT </w:instrText>
        </w:r>
        <w:r w:rsidR="007117B4">
          <w:fldChar w:fldCharType="separate"/>
        </w:r>
        <w:r w:rsidR="00944CF6">
          <w:rPr>
            <w:noProof/>
          </w:rPr>
          <w:t>1</w:t>
        </w:r>
        <w:r w:rsidR="007117B4">
          <w:rPr>
            <w:noProof/>
          </w:rPr>
          <w:fldChar w:fldCharType="end"/>
        </w:r>
      </w:sdtContent>
    </w:sdt>
  </w:p>
  <w:p w14:paraId="36512E81" w14:textId="77777777" w:rsidR="007117B4" w:rsidRDefault="007117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65E1"/>
    <w:multiLevelType w:val="hybridMultilevel"/>
    <w:tmpl w:val="6E982946"/>
    <w:lvl w:ilvl="0" w:tplc="CFE4FDF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03CE1FA1"/>
    <w:multiLevelType w:val="hybridMultilevel"/>
    <w:tmpl w:val="772E868A"/>
    <w:lvl w:ilvl="0" w:tplc="4104CA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AE09A2"/>
    <w:multiLevelType w:val="hybridMultilevel"/>
    <w:tmpl w:val="57E4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9758D9"/>
    <w:multiLevelType w:val="hybridMultilevel"/>
    <w:tmpl w:val="F4E0FF2E"/>
    <w:lvl w:ilvl="0" w:tplc="91669AA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3DD16E9"/>
    <w:multiLevelType w:val="hybridMultilevel"/>
    <w:tmpl w:val="89F28704"/>
    <w:lvl w:ilvl="0" w:tplc="EB98B95C">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5848119A"/>
    <w:multiLevelType w:val="hybridMultilevel"/>
    <w:tmpl w:val="88FC96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E76785"/>
    <w:multiLevelType w:val="hybridMultilevel"/>
    <w:tmpl w:val="B8901E4E"/>
    <w:lvl w:ilvl="0" w:tplc="0526F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FD78E6"/>
    <w:multiLevelType w:val="hybridMultilevel"/>
    <w:tmpl w:val="ACBC2D5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2"/>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B4"/>
    <w:rsid w:val="000140C2"/>
    <w:rsid w:val="00085044"/>
    <w:rsid w:val="000969EB"/>
    <w:rsid w:val="000D1035"/>
    <w:rsid w:val="000E7882"/>
    <w:rsid w:val="000F6468"/>
    <w:rsid w:val="0011554C"/>
    <w:rsid w:val="00153ED5"/>
    <w:rsid w:val="0015769C"/>
    <w:rsid w:val="001855A5"/>
    <w:rsid w:val="002D27CD"/>
    <w:rsid w:val="00320316"/>
    <w:rsid w:val="003C6CC5"/>
    <w:rsid w:val="0048348F"/>
    <w:rsid w:val="00497DA0"/>
    <w:rsid w:val="0053128B"/>
    <w:rsid w:val="005B1D34"/>
    <w:rsid w:val="00636A34"/>
    <w:rsid w:val="0065545D"/>
    <w:rsid w:val="007117B4"/>
    <w:rsid w:val="00716C31"/>
    <w:rsid w:val="00816698"/>
    <w:rsid w:val="008B1CD7"/>
    <w:rsid w:val="009226BD"/>
    <w:rsid w:val="00941C27"/>
    <w:rsid w:val="00944CF6"/>
    <w:rsid w:val="00C31904"/>
    <w:rsid w:val="00D22AFE"/>
    <w:rsid w:val="00EB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DC12"/>
  <w15:chartTrackingRefBased/>
  <w15:docId w15:val="{65ABA272-6721-4611-AF23-8642758B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7B4"/>
    <w:pPr>
      <w:tabs>
        <w:tab w:val="center" w:pos="4680"/>
        <w:tab w:val="right" w:pos="9360"/>
      </w:tabs>
      <w:spacing w:line="240" w:lineRule="auto"/>
    </w:pPr>
  </w:style>
  <w:style w:type="character" w:customStyle="1" w:styleId="HeaderChar">
    <w:name w:val="Header Char"/>
    <w:basedOn w:val="DefaultParagraphFont"/>
    <w:link w:val="Header"/>
    <w:uiPriority w:val="99"/>
    <w:rsid w:val="007117B4"/>
  </w:style>
  <w:style w:type="paragraph" w:styleId="Footer">
    <w:name w:val="footer"/>
    <w:basedOn w:val="Normal"/>
    <w:link w:val="FooterChar"/>
    <w:uiPriority w:val="99"/>
    <w:unhideWhenUsed/>
    <w:rsid w:val="007117B4"/>
    <w:pPr>
      <w:tabs>
        <w:tab w:val="center" w:pos="4680"/>
        <w:tab w:val="right" w:pos="9360"/>
      </w:tabs>
      <w:spacing w:line="240" w:lineRule="auto"/>
    </w:pPr>
  </w:style>
  <w:style w:type="character" w:customStyle="1" w:styleId="FooterChar">
    <w:name w:val="Footer Char"/>
    <w:basedOn w:val="DefaultParagraphFont"/>
    <w:link w:val="Footer"/>
    <w:uiPriority w:val="99"/>
    <w:rsid w:val="007117B4"/>
  </w:style>
  <w:style w:type="paragraph" w:styleId="ListParagraph">
    <w:name w:val="List Paragraph"/>
    <w:basedOn w:val="Normal"/>
    <w:uiPriority w:val="34"/>
    <w:qFormat/>
    <w:rsid w:val="000969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53551">
      <w:bodyDiv w:val="1"/>
      <w:marLeft w:val="0"/>
      <w:marRight w:val="0"/>
      <w:marTop w:val="0"/>
      <w:marBottom w:val="0"/>
      <w:divBdr>
        <w:top w:val="none" w:sz="0" w:space="0" w:color="auto"/>
        <w:left w:val="none" w:sz="0" w:space="0" w:color="auto"/>
        <w:bottom w:val="none" w:sz="0" w:space="0" w:color="auto"/>
        <w:right w:val="none" w:sz="0" w:space="0" w:color="auto"/>
      </w:divBdr>
    </w:div>
    <w:div w:id="172733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galvin mboya</dc:creator>
  <cp:keywords/>
  <dc:description/>
  <cp:lastModifiedBy>hp</cp:lastModifiedBy>
  <cp:revision>2</cp:revision>
  <dcterms:created xsi:type="dcterms:W3CDTF">2021-05-25T17:50:00Z</dcterms:created>
  <dcterms:modified xsi:type="dcterms:W3CDTF">2021-05-25T17:50:00Z</dcterms:modified>
</cp:coreProperties>
</file>